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1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ПРИРОДНЫХ РЕСУРСОВ И ЭКОЛОГИИ</w:t>
      </w:r>
    </w:p>
    <w:p w:rsidR="00000000" w:rsidRDefault="00341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3417E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41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341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</w:t>
      </w:r>
      <w:bookmarkStart w:id="0" w:name="_GoBack"/>
      <w:r>
        <w:rPr>
          <w:b/>
          <w:bCs/>
          <w:sz w:val="16"/>
          <w:szCs w:val="16"/>
        </w:rPr>
        <w:t>13 мая 2015 г. N 05-12-44/11312</w:t>
      </w:r>
      <w:bookmarkEnd w:id="0"/>
    </w:p>
    <w:p w:rsidR="00000000" w:rsidRDefault="003417E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417E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НАПРАВЛЕНИИ РАЗЪЯСНЕНИЙ</w:t>
      </w:r>
    </w:p>
    <w:p w:rsidR="00000000" w:rsidRDefault="003417E3">
      <w:pPr>
        <w:pStyle w:val="ConsPlusNormal"/>
        <w:jc w:val="both"/>
      </w:pPr>
    </w:p>
    <w:p w:rsidR="00000000" w:rsidRDefault="003417E3">
      <w:pPr>
        <w:pStyle w:val="ConsPlusNormal"/>
        <w:ind w:firstLine="540"/>
        <w:jc w:val="both"/>
      </w:pPr>
      <w:r>
        <w:t>В связи с участившимися случаями предъявления территориальными органами Росприроднадзора к индивидуальным предпринимателя</w:t>
      </w:r>
      <w:r>
        <w:t>м и юридическим лицам различающихся в своей основе требований по заполнению форм разрешительной документации в области обращения с отходами Минприроды России направляет данные разъяснения и просит их довести до территориальных органов Росприроднадзора.</w:t>
      </w:r>
    </w:p>
    <w:p w:rsidR="00000000" w:rsidRDefault="003417E3">
      <w:pPr>
        <w:pStyle w:val="ConsPlusNormal"/>
        <w:ind w:firstLine="540"/>
        <w:jc w:val="both"/>
      </w:pPr>
      <w:r>
        <w:t>В с</w:t>
      </w:r>
      <w:r>
        <w:t>оответствии с типовой формой паспорта отходов I - IV классов опасности, утвержденной постановлением Правительства Российской Федерации от 16.08.2013 N 712, составление паспорта отхода I - IV классов предусмотрено на конкретный вид отхода.</w:t>
      </w:r>
    </w:p>
    <w:p w:rsidR="00000000" w:rsidRDefault="003417E3">
      <w:pPr>
        <w:pStyle w:val="ConsPlusNormal"/>
        <w:ind w:firstLine="540"/>
        <w:jc w:val="both"/>
      </w:pPr>
      <w:r>
        <w:t>При этом указание</w:t>
      </w:r>
      <w:r>
        <w:t xml:space="preserve"> в соответствующей строке типовой формы паспорта отходов I - IV классов опасности кода блока или </w:t>
      </w:r>
      <w:proofErr w:type="gramStart"/>
      <w:r>
        <w:t>типа</w:t>
      </w:r>
      <w:proofErr w:type="gramEnd"/>
      <w:r>
        <w:t xml:space="preserve"> или подтипа или группы или подгруппы, которые содержит федеральный классификационный каталог отходов, утвержденный приказом Росприроднадзора от 18.07.2014</w:t>
      </w:r>
      <w:r>
        <w:t xml:space="preserve"> N 445 (далее - ФККО), недопустимо.</w:t>
      </w:r>
    </w:p>
    <w:p w:rsidR="00000000" w:rsidRDefault="003417E3">
      <w:pPr>
        <w:pStyle w:val="ConsPlusNormal"/>
        <w:ind w:firstLine="540"/>
        <w:jc w:val="both"/>
      </w:pPr>
      <w:r>
        <w:t>В соответствии с пунктом 1 Положения о лицензировании деятельности по обезвреживанию и размещению отходов I - IV классов опасности, утвержденным постановлением Правительства Российской Федерации от 28.03.2012 N 255, Положение определяет порядок лицензирова</w:t>
      </w:r>
      <w:r>
        <w:t>ния деятельности по обезвреживанию и размещению отходов I - IV классов опасности, включенных в ФККО.</w:t>
      </w:r>
    </w:p>
    <w:p w:rsidR="00000000" w:rsidRDefault="003417E3">
      <w:pPr>
        <w:pStyle w:val="ConsPlusNormal"/>
        <w:ind w:firstLine="540"/>
        <w:jc w:val="both"/>
      </w:pPr>
      <w:r>
        <w:t>Данный подход был сохранен и в Федеральном законе от 29.12.2014 N 458-ФЗ "О внесении изменений в Федеральный закон "Об отходах производства и потребления",</w:t>
      </w:r>
      <w:r>
        <w:t xml:space="preserve">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которым предусмотрено в том числе внесение изменений в Федеральный закон от 04.05.201</w:t>
      </w:r>
      <w:r>
        <w:t>1 N 99-ФЗ "О лицензировании отдельных видов деятельности".</w:t>
      </w:r>
    </w:p>
    <w:p w:rsidR="00000000" w:rsidRDefault="003417E3">
      <w:pPr>
        <w:pStyle w:val="ConsPlusNormal"/>
        <w:ind w:firstLine="540"/>
        <w:jc w:val="both"/>
      </w:pPr>
      <w:r>
        <w:t>Указанными изменениями предусмотрено, что приказ (распоряжение) лицензирующего органа о предоставлении лицензии на деятельность по сбору, транспортированию, обработке, утилизации, обезвреживанию, р</w:t>
      </w:r>
      <w:r>
        <w:t xml:space="preserve">азмещению отходов I - IV </w:t>
      </w:r>
      <w:proofErr w:type="gramStart"/>
      <w:r>
        <w:t>классов опасности</w:t>
      </w:r>
      <w:proofErr w:type="gramEnd"/>
      <w:r>
        <w:t xml:space="preserve"> и сама лицензия имеют приложение, в котором указываются виды отходов I - IV классов опасности и виды деятельности, соответствующие этим видам отходов.</w:t>
      </w:r>
    </w:p>
    <w:p w:rsidR="00000000" w:rsidRDefault="003417E3">
      <w:pPr>
        <w:pStyle w:val="ConsPlusNormal"/>
        <w:ind w:firstLine="540"/>
        <w:jc w:val="both"/>
      </w:pPr>
      <w:r>
        <w:t>Наряду с этим, в столбце 2 примерного образца документа об утв</w:t>
      </w:r>
      <w:r>
        <w:t>ерждении нормативов образования отходов и лимитов на их размещение (приложение к Порядку разработки и утверждения нормативов образования отходов и лимитов на их размещение, утвержденному Приказом Минприроды России от 25.02.2010) также предусмотрено указани</w:t>
      </w:r>
      <w:r>
        <w:t>е конкретного вида отхода, напротив которого в столбце 3 указывается код по ФККО.</w:t>
      </w:r>
    </w:p>
    <w:p w:rsidR="00000000" w:rsidRDefault="003417E3">
      <w:pPr>
        <w:pStyle w:val="ConsPlusNormal"/>
        <w:ind w:firstLine="540"/>
        <w:jc w:val="both"/>
      </w:pPr>
      <w:r>
        <w:t>При этом в столбцах 5 - 7, 17, 16 примерного образца документа об утверждении нормативов образования отходов и лимитов на их размещение предусмотрено указание сведений о конк</w:t>
      </w:r>
      <w:r>
        <w:t xml:space="preserve">ретном объекте размещения отходов (включая номер объекта размещения отходов в государственном реестре объектов размещения отходов), эксплуатируемом самостоятельно или </w:t>
      </w:r>
      <w:proofErr w:type="gramStart"/>
      <w:r>
        <w:t>иным индивидуальным предпринимателем</w:t>
      </w:r>
      <w:proofErr w:type="gramEnd"/>
      <w:r>
        <w:t xml:space="preserve"> или юридическим лицом.</w:t>
      </w:r>
    </w:p>
    <w:p w:rsidR="00000000" w:rsidRDefault="003417E3">
      <w:pPr>
        <w:pStyle w:val="ConsPlusNormal"/>
        <w:ind w:firstLine="540"/>
        <w:jc w:val="both"/>
      </w:pPr>
      <w:r>
        <w:t>Таким образом, выдача террито</w:t>
      </w:r>
      <w:r>
        <w:t>риальными органами Росприроднадзора индивидуальным предпринимателям и юридическим лицам разрешительной документации в области обращения с отходами возможна только при условии указания в них конкретных видов отходов, включенных в ФККО.</w:t>
      </w:r>
    </w:p>
    <w:p w:rsidR="00000000" w:rsidRDefault="003417E3">
      <w:pPr>
        <w:pStyle w:val="ConsPlusNormal"/>
        <w:jc w:val="both"/>
      </w:pPr>
    </w:p>
    <w:p w:rsidR="00000000" w:rsidRDefault="003417E3">
      <w:pPr>
        <w:pStyle w:val="ConsPlusNormal"/>
        <w:jc w:val="right"/>
      </w:pPr>
      <w:r>
        <w:t>Заместитель Министра</w:t>
      </w:r>
    </w:p>
    <w:p w:rsidR="003417E3" w:rsidRDefault="003417E3">
      <w:pPr>
        <w:pStyle w:val="ConsPlusNormal"/>
        <w:jc w:val="right"/>
      </w:pPr>
      <w:r>
        <w:t>Р.Р.ГИЗАТУЛИН</w:t>
      </w:r>
    </w:p>
    <w:sectPr w:rsidR="003417E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E3" w:rsidRDefault="003417E3">
      <w:pPr>
        <w:spacing w:after="0" w:line="240" w:lineRule="auto"/>
      </w:pPr>
      <w:r>
        <w:separator/>
      </w:r>
    </w:p>
  </w:endnote>
  <w:endnote w:type="continuationSeparator" w:id="0">
    <w:p w:rsidR="003417E3" w:rsidRDefault="0034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17E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E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E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E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proofErr w:type="gramStart"/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41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17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E3" w:rsidRDefault="003417E3">
      <w:pPr>
        <w:spacing w:after="0" w:line="240" w:lineRule="auto"/>
      </w:pPr>
      <w:r>
        <w:separator/>
      </w:r>
    </w:p>
  </w:footnote>
  <w:footnote w:type="continuationSeparator" w:id="0">
    <w:p w:rsidR="003417E3" w:rsidRDefault="0034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E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Минприроды России от 13.05.2015 N 05-12-44/11312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разъяснений"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E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417E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17E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27.05.2015</w:t>
          </w:r>
        </w:p>
      </w:tc>
    </w:tr>
  </w:tbl>
  <w:p w:rsidR="00000000" w:rsidRDefault="003417E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417E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D51B4C" w:rsidRDefault="003417E3" w:rsidP="00D51B4C">
    <w:pPr>
      <w:pStyle w:val="a3"/>
    </w:pPr>
    <w:r w:rsidRPr="00D51B4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C"/>
    <w:rsid w:val="003417E3"/>
    <w:rsid w:val="00D5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3FACE5-BEE9-47D9-AE8C-BA9789DE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51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B4C"/>
  </w:style>
  <w:style w:type="paragraph" w:styleId="a5">
    <w:name w:val="footer"/>
    <w:basedOn w:val="a"/>
    <w:link w:val="a6"/>
    <w:uiPriority w:val="99"/>
    <w:unhideWhenUsed/>
    <w:rsid w:val="00D51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2875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Минприроды России от 13.05.2015 N 05-12-44/11312"О направлении разъяснений"</vt:lpstr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Минприроды России от 13.05.2015 N 05-12-44/11312"О направлении разъяснений"</dc:title>
  <dc:subject/>
  <dc:creator>ConsultantPlus</dc:creator>
  <cp:keywords/>
  <dc:description/>
  <cp:lastModifiedBy>Vadim</cp:lastModifiedBy>
  <cp:revision>2</cp:revision>
  <dcterms:created xsi:type="dcterms:W3CDTF">2015-05-27T05:00:00Z</dcterms:created>
  <dcterms:modified xsi:type="dcterms:W3CDTF">2015-05-27T05:00:00Z</dcterms:modified>
</cp:coreProperties>
</file>